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5D14B" w14:textId="541316BC" w:rsidR="00786DEC" w:rsidRPr="00376DAA" w:rsidRDefault="00786DEC" w:rsidP="00786DEC">
      <w:pPr>
        <w:spacing w:after="60" w:line="240" w:lineRule="auto"/>
        <w:rPr>
          <w:lang w:val="fr-FR"/>
        </w:rPr>
      </w:pPr>
      <w:r w:rsidRPr="00376DAA">
        <w:rPr>
          <w:b/>
          <w:bCs/>
          <w:sz w:val="28"/>
          <w:szCs w:val="28"/>
          <w:lang w:val="fr-FR"/>
        </w:rPr>
        <w:t xml:space="preserve">Érable </w:t>
      </w:r>
      <w:r w:rsidR="00961A27">
        <w:rPr>
          <w:b/>
          <w:bCs/>
          <w:sz w:val="28"/>
          <w:szCs w:val="28"/>
          <w:lang w:val="fr-FR"/>
        </w:rPr>
        <w:t>rouge</w:t>
      </w:r>
      <w:r w:rsidRPr="00376DAA">
        <w:rPr>
          <w:b/>
          <w:bCs/>
          <w:sz w:val="28"/>
          <w:szCs w:val="28"/>
          <w:lang w:val="fr-FR"/>
        </w:rPr>
        <w:t xml:space="preserve">, </w:t>
      </w:r>
      <w:r w:rsidR="00961A27">
        <w:rPr>
          <w:b/>
          <w:bCs/>
          <w:sz w:val="28"/>
          <w:szCs w:val="28"/>
          <w:lang w:val="fr-FR"/>
        </w:rPr>
        <w:t>Red</w:t>
      </w:r>
      <w:r w:rsidRPr="00376DAA">
        <w:rPr>
          <w:b/>
          <w:bCs/>
          <w:sz w:val="28"/>
          <w:szCs w:val="28"/>
          <w:lang w:val="fr-FR"/>
        </w:rPr>
        <w:t xml:space="preserve"> Maple </w:t>
      </w:r>
      <w:r w:rsidRPr="00376DAA">
        <w:rPr>
          <w:lang w:val="fr-FR"/>
        </w:rPr>
        <w:t>(</w:t>
      </w:r>
      <w:r>
        <w:rPr>
          <w:i/>
          <w:iCs/>
          <w:lang w:val="fr-FR"/>
        </w:rPr>
        <w:t xml:space="preserve">Acer </w:t>
      </w:r>
      <w:proofErr w:type="spellStart"/>
      <w:r w:rsidR="00961A27">
        <w:rPr>
          <w:i/>
          <w:iCs/>
          <w:lang w:val="fr-FR"/>
        </w:rPr>
        <w:t>rubrum</w:t>
      </w:r>
      <w:proofErr w:type="spellEnd"/>
      <w:r w:rsidRPr="00376DAA">
        <w:rPr>
          <w:lang w:val="fr-FR"/>
        </w:rPr>
        <w:t>)</w:t>
      </w:r>
    </w:p>
    <w:p w14:paraId="276B07AF" w14:textId="00BF61F6" w:rsidR="00786DEC" w:rsidRPr="007A3F35" w:rsidRDefault="00786DEC" w:rsidP="00786DEC">
      <w:pPr>
        <w:spacing w:after="60" w:line="240" w:lineRule="auto"/>
        <w:rPr>
          <w:lang w:val="fr-FR"/>
        </w:rPr>
      </w:pPr>
      <w:r w:rsidRPr="007A3F35">
        <w:rPr>
          <w:b/>
          <w:bCs/>
          <w:lang w:val="fr-FR"/>
        </w:rPr>
        <w:t>Autres noms :</w:t>
      </w:r>
      <w:r w:rsidRPr="007A3F35">
        <w:rPr>
          <w:lang w:val="fr-FR"/>
        </w:rPr>
        <w:t xml:space="preserve"> </w:t>
      </w:r>
      <w:r w:rsidR="00961A27">
        <w:rPr>
          <w:lang w:val="fr-FR"/>
        </w:rPr>
        <w:t>Plaine rouge</w:t>
      </w:r>
    </w:p>
    <w:p w14:paraId="50128B75" w14:textId="77777777" w:rsidR="00786DEC" w:rsidRPr="007A3F35" w:rsidRDefault="00786DEC" w:rsidP="00786DEC">
      <w:pPr>
        <w:spacing w:after="60" w:line="240" w:lineRule="auto"/>
        <w:rPr>
          <w:lang w:val="fr-FR"/>
        </w:rPr>
      </w:pPr>
    </w:p>
    <w:p w14:paraId="727CDAE5" w14:textId="77777777" w:rsidR="00786DEC" w:rsidRPr="0020444F" w:rsidRDefault="00786DEC" w:rsidP="00786DEC">
      <w:pPr>
        <w:spacing w:after="60" w:line="240" w:lineRule="auto"/>
        <w:rPr>
          <w:b/>
          <w:bCs/>
          <w:lang w:val="fr-FR"/>
        </w:rPr>
      </w:pPr>
      <w:r w:rsidRPr="0020444F">
        <w:rPr>
          <w:b/>
          <w:bCs/>
          <w:lang w:val="fr-FR"/>
        </w:rPr>
        <w:t>Caractéristiques</w:t>
      </w:r>
    </w:p>
    <w:p w14:paraId="3AE689C3" w14:textId="4D15B27D" w:rsidR="00786DEC" w:rsidRDefault="00786DEC" w:rsidP="00786DEC">
      <w:pPr>
        <w:spacing w:after="60" w:line="240" w:lineRule="auto"/>
        <w:rPr>
          <w:lang w:val="fr-FR"/>
        </w:rPr>
      </w:pPr>
      <w:r>
        <w:rPr>
          <w:lang w:val="fr-FR"/>
        </w:rPr>
        <w:t xml:space="preserve">Zone de rusticité : </w:t>
      </w:r>
      <w:r w:rsidR="00961A27">
        <w:rPr>
          <w:lang w:val="fr-FR"/>
        </w:rPr>
        <w:t>3a</w:t>
      </w:r>
      <w:r>
        <w:rPr>
          <w:lang w:val="fr-FR"/>
        </w:rPr>
        <w:t xml:space="preserve"> </w:t>
      </w:r>
    </w:p>
    <w:p w14:paraId="393FE05F" w14:textId="63B7C421" w:rsidR="00786DEC" w:rsidRDefault="00786DEC" w:rsidP="00786DEC">
      <w:pPr>
        <w:spacing w:after="60" w:line="240" w:lineRule="auto"/>
        <w:rPr>
          <w:lang w:val="fr-FR"/>
        </w:rPr>
      </w:pPr>
      <w:r>
        <w:rPr>
          <w:lang w:val="fr-FR"/>
        </w:rPr>
        <w:t>Exposition : soleil ou mi-ombre</w:t>
      </w:r>
    </w:p>
    <w:p w14:paraId="628F70E1" w14:textId="77777777" w:rsidR="00786DEC" w:rsidRDefault="00786DEC" w:rsidP="00786DEC">
      <w:pPr>
        <w:spacing w:after="60" w:line="240" w:lineRule="auto"/>
        <w:rPr>
          <w:lang w:val="fr-FR"/>
        </w:rPr>
      </w:pPr>
      <w:r>
        <w:rPr>
          <w:lang w:val="fr-FR"/>
        </w:rPr>
        <w:t>Croissance : moyenne</w:t>
      </w:r>
    </w:p>
    <w:p w14:paraId="33EA55CF" w14:textId="14E579A3" w:rsidR="00786DEC" w:rsidRDefault="00786DEC" w:rsidP="00786DEC">
      <w:pPr>
        <w:spacing w:after="60" w:line="240" w:lineRule="auto"/>
        <w:rPr>
          <w:lang w:val="fr-FR"/>
        </w:rPr>
      </w:pPr>
      <w:r>
        <w:rPr>
          <w:lang w:val="fr-FR"/>
        </w:rPr>
        <w:t>Couleur : vert l’été, jaune orangé à rouge</w:t>
      </w:r>
      <w:r w:rsidR="00961A27">
        <w:rPr>
          <w:lang w:val="fr-FR"/>
        </w:rPr>
        <w:t xml:space="preserve"> vif</w:t>
      </w:r>
      <w:r>
        <w:rPr>
          <w:lang w:val="fr-FR"/>
        </w:rPr>
        <w:t xml:space="preserve"> l’automne</w:t>
      </w:r>
    </w:p>
    <w:p w14:paraId="3FEAB985" w14:textId="77777777" w:rsidR="00786DEC" w:rsidRDefault="00786DEC" w:rsidP="00786DEC">
      <w:pPr>
        <w:spacing w:after="60" w:line="240" w:lineRule="auto"/>
        <w:rPr>
          <w:lang w:val="fr-FR"/>
        </w:rPr>
      </w:pPr>
      <w:r>
        <w:rPr>
          <w:lang w:val="fr-FR"/>
        </w:rPr>
        <w:t>Enracinement : superficiel</w:t>
      </w:r>
    </w:p>
    <w:p w14:paraId="2ADBFC8F" w14:textId="77777777" w:rsidR="00786DEC" w:rsidRDefault="00786DEC" w:rsidP="00786DEC">
      <w:pPr>
        <w:spacing w:after="60" w:line="240" w:lineRule="auto"/>
        <w:rPr>
          <w:lang w:val="fr-FR"/>
        </w:rPr>
      </w:pPr>
      <w:r>
        <w:rPr>
          <w:lang w:val="fr-FR"/>
        </w:rPr>
        <w:t>Valeur ornementale : très élevée</w:t>
      </w:r>
    </w:p>
    <w:p w14:paraId="36E9F0CC" w14:textId="77777777" w:rsidR="00961A27" w:rsidRDefault="00786DEC" w:rsidP="00786DEC">
      <w:pPr>
        <w:spacing w:after="60" w:line="240" w:lineRule="auto"/>
      </w:pPr>
      <w:r>
        <w:rPr>
          <w:lang w:val="fr-FR"/>
        </w:rPr>
        <w:t xml:space="preserve">Aspect : </w:t>
      </w:r>
      <w:r w:rsidR="00961A27" w:rsidRPr="00961A27">
        <w:t>port pyramidal, devenant ovoïde ou arrondi, irrégulier ; ramilles rouges ; écorce rougeâtre, devenant grise avec l’âge</w:t>
      </w:r>
    </w:p>
    <w:p w14:paraId="1D198A28" w14:textId="14EA6D92" w:rsidR="00786DEC" w:rsidRDefault="00786DEC" w:rsidP="00786DEC">
      <w:pPr>
        <w:spacing w:after="60" w:line="240" w:lineRule="auto"/>
        <w:rPr>
          <w:lang w:val="fr-FR"/>
        </w:rPr>
      </w:pPr>
      <w:r>
        <w:rPr>
          <w:lang w:val="fr-FR"/>
        </w:rPr>
        <w:t xml:space="preserve">Usages : </w:t>
      </w:r>
      <w:r w:rsidR="00961A27" w:rsidRPr="00961A27">
        <w:t>isolé, alignement et naturalisation ; adapté aux milieux humides et aux milieux naturels, mais difficile à cultiver</w:t>
      </w:r>
      <w:r w:rsidR="00961A27">
        <w:t>, T</w:t>
      </w:r>
      <w:proofErr w:type="spellStart"/>
      <w:r>
        <w:rPr>
          <w:lang w:val="fr-FR"/>
        </w:rPr>
        <w:t>rès</w:t>
      </w:r>
      <w:proofErr w:type="spellEnd"/>
      <w:r>
        <w:rPr>
          <w:lang w:val="fr-FR"/>
        </w:rPr>
        <w:t xml:space="preserve"> décoratif</w:t>
      </w:r>
    </w:p>
    <w:p w14:paraId="77D5EBC2" w14:textId="77777777" w:rsidR="00786DEC" w:rsidRDefault="00786DEC" w:rsidP="00786DEC">
      <w:pPr>
        <w:spacing w:after="60" w:line="240" w:lineRule="auto"/>
        <w:rPr>
          <w:lang w:val="fr-FR"/>
        </w:rPr>
      </w:pPr>
    </w:p>
    <w:p w14:paraId="64C25966" w14:textId="77777777" w:rsidR="00786DEC" w:rsidRPr="0020444F" w:rsidRDefault="00786DEC" w:rsidP="00786DEC">
      <w:pPr>
        <w:spacing w:after="60" w:line="240" w:lineRule="auto"/>
        <w:rPr>
          <w:b/>
          <w:bCs/>
          <w:lang w:val="fr-FR"/>
        </w:rPr>
      </w:pPr>
      <w:r w:rsidRPr="0020444F">
        <w:rPr>
          <w:b/>
          <w:bCs/>
          <w:lang w:val="fr-FR"/>
        </w:rPr>
        <w:t>Besoins</w:t>
      </w:r>
    </w:p>
    <w:p w14:paraId="0EEC9BDD" w14:textId="76DCC944" w:rsidR="00786DEC" w:rsidRDefault="00786DEC" w:rsidP="00786DEC">
      <w:pPr>
        <w:spacing w:after="60" w:line="240" w:lineRule="auto"/>
        <w:rPr>
          <w:lang w:val="fr-FR"/>
        </w:rPr>
      </w:pPr>
      <w:r>
        <w:rPr>
          <w:lang w:val="fr-FR"/>
        </w:rPr>
        <w:t xml:space="preserve">Sol : </w:t>
      </w:r>
      <w:r w:rsidR="00961A27">
        <w:rPr>
          <w:lang w:val="fr-FR"/>
        </w:rPr>
        <w:t xml:space="preserve">s’adapte à tous les types de sols consistant. Éviter sols calcaires. </w:t>
      </w:r>
      <w:r w:rsidR="00961A27">
        <w:t>Texture argileuse</w:t>
      </w:r>
      <w:r w:rsidR="00961A27">
        <w:rPr>
          <w:lang w:val="fr-FR"/>
        </w:rPr>
        <w:t>.</w:t>
      </w:r>
    </w:p>
    <w:p w14:paraId="26241FCA" w14:textId="41F77FC5" w:rsidR="00786DEC" w:rsidRDefault="00786DEC" w:rsidP="00786DEC">
      <w:pPr>
        <w:spacing w:after="60" w:line="240" w:lineRule="auto"/>
        <w:rPr>
          <w:lang w:val="fr-FR"/>
        </w:rPr>
      </w:pPr>
      <w:r>
        <w:rPr>
          <w:lang w:val="fr-FR"/>
        </w:rPr>
        <w:t>Humidité : moyenne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PH : </w:t>
      </w:r>
      <w:r w:rsidR="00961A27">
        <w:rPr>
          <w:lang w:val="fr-FR"/>
        </w:rPr>
        <w:t>acide</w:t>
      </w:r>
      <w:r>
        <w:rPr>
          <w:lang w:val="fr-FR"/>
        </w:rPr>
        <w:tab/>
      </w:r>
    </w:p>
    <w:p w14:paraId="52E44C31" w14:textId="4E7DFA69" w:rsidR="00786DEC" w:rsidRDefault="00786DEC" w:rsidP="00786DEC">
      <w:pPr>
        <w:spacing w:after="60" w:line="240" w:lineRule="auto"/>
        <w:rPr>
          <w:lang w:val="fr-FR"/>
        </w:rPr>
      </w:pPr>
      <w:r>
        <w:rPr>
          <w:lang w:val="fr-FR"/>
        </w:rPr>
        <w:t xml:space="preserve">Compactage : </w:t>
      </w:r>
      <w:r w:rsidR="00961A27">
        <w:rPr>
          <w:lang w:val="fr-FR"/>
        </w:rPr>
        <w:t>grande</w:t>
      </w:r>
      <w:r>
        <w:rPr>
          <w:lang w:val="fr-FR"/>
        </w:rPr>
        <w:t xml:space="preserve"> tolérance </w:t>
      </w:r>
    </w:p>
    <w:p w14:paraId="1B4BDC67" w14:textId="2A4C2268" w:rsidR="00786DEC" w:rsidRDefault="00786DEC" w:rsidP="00786DEC">
      <w:pPr>
        <w:spacing w:after="60" w:line="240" w:lineRule="auto"/>
        <w:rPr>
          <w:lang w:val="fr-FR"/>
        </w:rPr>
      </w:pPr>
      <w:r>
        <w:rPr>
          <w:lang w:val="fr-FR"/>
        </w:rPr>
        <w:t>Sels de déglaçage :</w:t>
      </w:r>
      <w:r w:rsidR="00961A27">
        <w:rPr>
          <w:lang w:val="fr-FR"/>
        </w:rPr>
        <w:t xml:space="preserve"> aucune </w:t>
      </w:r>
      <w:r>
        <w:rPr>
          <w:lang w:val="fr-FR"/>
        </w:rPr>
        <w:t>tolérance</w:t>
      </w:r>
    </w:p>
    <w:p w14:paraId="485324C6" w14:textId="77777777" w:rsidR="00786DEC" w:rsidRDefault="00786DEC" w:rsidP="00786DEC">
      <w:pPr>
        <w:spacing w:after="60" w:line="240" w:lineRule="auto"/>
        <w:rPr>
          <w:lang w:val="fr-FR"/>
        </w:rPr>
      </w:pPr>
    </w:p>
    <w:p w14:paraId="38B6931A" w14:textId="77777777" w:rsidR="00786DEC" w:rsidRDefault="00786DEC" w:rsidP="00786DEC">
      <w:pPr>
        <w:spacing w:after="60" w:line="240" w:lineRule="auto"/>
        <w:rPr>
          <w:b/>
          <w:bCs/>
          <w:lang w:val="fr-FR"/>
        </w:rPr>
      </w:pPr>
      <w:r w:rsidRPr="00FD472A">
        <w:rPr>
          <w:b/>
          <w:bCs/>
          <w:lang w:val="fr-FR"/>
        </w:rPr>
        <w:t>Dimension à maturité</w:t>
      </w:r>
      <w:r w:rsidRPr="0020444F">
        <w:rPr>
          <w:b/>
          <w:bCs/>
          <w:lang w:val="fr-FR"/>
        </w:rPr>
        <w:t xml:space="preserve"> </w:t>
      </w:r>
    </w:p>
    <w:p w14:paraId="4F3617BF" w14:textId="73B373DE" w:rsidR="00786DEC" w:rsidRDefault="00786DEC" w:rsidP="00786DEC">
      <w:pPr>
        <w:spacing w:after="60" w:line="240" w:lineRule="auto"/>
        <w:rPr>
          <w:lang w:val="fr-FR"/>
        </w:rPr>
      </w:pPr>
      <w:r w:rsidRPr="0020444F">
        <w:rPr>
          <w:b/>
          <w:bCs/>
          <w:lang w:val="fr-FR"/>
        </w:rPr>
        <w:t>Hauteur</w:t>
      </w:r>
      <w:r>
        <w:rPr>
          <w:lang w:val="fr-FR"/>
        </w:rPr>
        <w:t> : 20 m (65 pi)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20444F">
        <w:rPr>
          <w:b/>
          <w:bCs/>
          <w:lang w:val="fr-FR"/>
        </w:rPr>
        <w:t>Largeur</w:t>
      </w:r>
      <w:r>
        <w:rPr>
          <w:lang w:val="fr-FR"/>
        </w:rPr>
        <w:t xml:space="preserve"> : </w:t>
      </w:r>
      <w:r w:rsidR="00961A27">
        <w:rPr>
          <w:lang w:val="fr-FR"/>
        </w:rPr>
        <w:t>15</w:t>
      </w:r>
      <w:r>
        <w:rPr>
          <w:lang w:val="fr-FR"/>
        </w:rPr>
        <w:t xml:space="preserve"> m (</w:t>
      </w:r>
      <w:r w:rsidR="00961A27">
        <w:rPr>
          <w:lang w:val="fr-FR"/>
        </w:rPr>
        <w:t>4</w:t>
      </w:r>
      <w:r>
        <w:rPr>
          <w:lang w:val="fr-FR"/>
        </w:rPr>
        <w:t>9 pi)</w:t>
      </w:r>
    </w:p>
    <w:p w14:paraId="6939E947" w14:textId="77777777" w:rsidR="00786DEC" w:rsidRDefault="00786DEC" w:rsidP="00786DEC">
      <w:pPr>
        <w:spacing w:after="60" w:line="240" w:lineRule="auto"/>
        <w:rPr>
          <w:b/>
          <w:bCs/>
          <w:lang w:val="fr-FR"/>
        </w:rPr>
      </w:pPr>
    </w:p>
    <w:p w14:paraId="6DB74266" w14:textId="65B8B408" w:rsidR="00786DEC" w:rsidRDefault="00786DEC" w:rsidP="00786DEC">
      <w:pPr>
        <w:spacing w:after="60" w:line="240" w:lineRule="auto"/>
        <w:rPr>
          <w:b/>
          <w:bCs/>
          <w:lang w:val="fr-FR"/>
        </w:rPr>
      </w:pPr>
      <w:r w:rsidRPr="00FF3917">
        <w:rPr>
          <w:b/>
          <w:bCs/>
          <w:lang w:val="fr-FR"/>
        </w:rPr>
        <w:t xml:space="preserve">Espacement </w:t>
      </w:r>
      <w:r>
        <w:rPr>
          <w:b/>
          <w:bCs/>
          <w:lang w:val="fr-FR"/>
        </w:rPr>
        <w:t>sécuritaire</w:t>
      </w:r>
      <w:r w:rsidRPr="00FF3917">
        <w:rPr>
          <w:b/>
          <w:bCs/>
          <w:lang w:val="fr-FR"/>
        </w:rPr>
        <w:t xml:space="preserve"> pour les lignes électriques d’Hydro-Québec</w:t>
      </w:r>
      <w:r>
        <w:rPr>
          <w:lang w:val="fr-FR"/>
        </w:rPr>
        <w:t xml:space="preserve"> : </w:t>
      </w:r>
      <w:r w:rsidR="00961A27">
        <w:rPr>
          <w:lang w:val="fr-FR"/>
        </w:rPr>
        <w:t>10</w:t>
      </w:r>
      <w:r>
        <w:rPr>
          <w:lang w:val="fr-FR"/>
        </w:rPr>
        <w:t xml:space="preserve"> m (</w:t>
      </w:r>
      <w:r w:rsidR="00961A27">
        <w:rPr>
          <w:lang w:val="fr-FR"/>
        </w:rPr>
        <w:t>32</w:t>
      </w:r>
      <w:r>
        <w:rPr>
          <w:lang w:val="fr-FR"/>
        </w:rPr>
        <w:t xml:space="preserve"> pi)</w:t>
      </w:r>
    </w:p>
    <w:p w14:paraId="0C205620" w14:textId="77777777" w:rsidR="00961A27" w:rsidRDefault="00961A27" w:rsidP="00961A27">
      <w:pPr>
        <w:rPr>
          <w:b/>
          <w:bCs/>
          <w:lang w:val="fr-FR"/>
        </w:rPr>
      </w:pPr>
    </w:p>
    <w:p w14:paraId="18F656CF" w14:textId="20547CEC" w:rsidR="00961A27" w:rsidRPr="00961A27" w:rsidRDefault="00961A27" w:rsidP="00961A27">
      <w:pPr>
        <w:tabs>
          <w:tab w:val="left" w:pos="1410"/>
        </w:tabs>
        <w:jc w:val="center"/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435CEF57" wp14:editId="07A35730">
            <wp:extent cx="4352290" cy="2673279"/>
            <wp:effectExtent l="0" t="0" r="0" b="0"/>
            <wp:docPr id="160854112" name="Image 1" descr="Une image contenant arbre, plein air, plante, autom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54112" name="Image 1" descr="Une image contenant arbre, plein air, plante, automne&#10;&#10;Le contenu généré par l’IA peut être incorrect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08"/>
                    <a:stretch/>
                  </pic:blipFill>
                  <pic:spPr bwMode="auto">
                    <a:xfrm>
                      <a:off x="0" y="0"/>
                      <a:ext cx="4361567" cy="2678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7B3BB1" w14:textId="644921D8" w:rsidR="00786DEC" w:rsidRDefault="00786DEC" w:rsidP="00786DEC">
      <w:pPr>
        <w:jc w:val="center"/>
        <w:rPr>
          <w:lang w:val="fr-FR"/>
        </w:rPr>
      </w:pPr>
    </w:p>
    <w:p w14:paraId="54ADB9DC" w14:textId="42840506" w:rsidR="00786DEC" w:rsidRPr="00376DAA" w:rsidRDefault="00786DEC" w:rsidP="00786DEC">
      <w:pPr>
        <w:spacing w:after="60" w:line="240" w:lineRule="auto"/>
        <w:rPr>
          <w:lang w:val="fr-FR"/>
        </w:rPr>
      </w:pPr>
      <w:r w:rsidRPr="00376DAA">
        <w:rPr>
          <w:b/>
          <w:bCs/>
          <w:sz w:val="28"/>
          <w:szCs w:val="28"/>
          <w:lang w:val="fr-FR"/>
        </w:rPr>
        <w:t xml:space="preserve">Érable </w:t>
      </w:r>
      <w:r w:rsidR="00961A27">
        <w:rPr>
          <w:b/>
          <w:bCs/>
          <w:sz w:val="28"/>
          <w:szCs w:val="28"/>
          <w:lang w:val="fr-FR"/>
        </w:rPr>
        <w:t>rouge</w:t>
      </w:r>
      <w:r w:rsidRPr="00376DAA">
        <w:rPr>
          <w:b/>
          <w:bCs/>
          <w:sz w:val="28"/>
          <w:szCs w:val="28"/>
          <w:lang w:val="fr-FR"/>
        </w:rPr>
        <w:t xml:space="preserve">, </w:t>
      </w:r>
      <w:r w:rsidR="00961A27">
        <w:rPr>
          <w:b/>
          <w:bCs/>
          <w:sz w:val="28"/>
          <w:szCs w:val="28"/>
          <w:lang w:val="fr-FR"/>
        </w:rPr>
        <w:t>Red</w:t>
      </w:r>
      <w:r w:rsidRPr="00376DAA">
        <w:rPr>
          <w:b/>
          <w:bCs/>
          <w:sz w:val="28"/>
          <w:szCs w:val="28"/>
          <w:lang w:val="fr-FR"/>
        </w:rPr>
        <w:t xml:space="preserve"> Maple </w:t>
      </w:r>
      <w:r w:rsidRPr="00376DAA">
        <w:rPr>
          <w:lang w:val="fr-FR"/>
        </w:rPr>
        <w:t>(</w:t>
      </w:r>
      <w:r>
        <w:rPr>
          <w:i/>
          <w:iCs/>
          <w:lang w:val="fr-FR"/>
        </w:rPr>
        <w:t xml:space="preserve">Acer </w:t>
      </w:r>
      <w:proofErr w:type="spellStart"/>
      <w:r w:rsidR="00961A27">
        <w:rPr>
          <w:i/>
          <w:iCs/>
          <w:lang w:val="fr-FR"/>
        </w:rPr>
        <w:t>rubrum</w:t>
      </w:r>
      <w:proofErr w:type="spellEnd"/>
      <w:r w:rsidRPr="00376DAA">
        <w:rPr>
          <w:lang w:val="fr-FR"/>
        </w:rPr>
        <w:t>)</w:t>
      </w:r>
    </w:p>
    <w:p w14:paraId="0DF84B32" w14:textId="29E11882" w:rsidR="00786DEC" w:rsidRDefault="00786DEC" w:rsidP="00961A27">
      <w:pPr>
        <w:spacing w:after="60" w:line="240" w:lineRule="auto"/>
        <w:rPr>
          <w:lang w:val="fr-FR"/>
        </w:rPr>
      </w:pPr>
      <w:r w:rsidRPr="007A3F35">
        <w:rPr>
          <w:b/>
          <w:bCs/>
          <w:lang w:val="fr-FR"/>
        </w:rPr>
        <w:t>Autres noms :</w:t>
      </w:r>
      <w:r w:rsidRPr="007A3F35">
        <w:rPr>
          <w:lang w:val="fr-FR"/>
        </w:rPr>
        <w:t xml:space="preserve"> </w:t>
      </w:r>
      <w:r w:rsidR="00961A27">
        <w:rPr>
          <w:lang w:val="fr-FR"/>
        </w:rPr>
        <w:t>Plaine rouge</w:t>
      </w:r>
    </w:p>
    <w:p w14:paraId="09696DB9" w14:textId="3B75FB02" w:rsidR="00786DEC" w:rsidRDefault="00786DEC" w:rsidP="00786DEC">
      <w:pPr>
        <w:jc w:val="center"/>
        <w:rPr>
          <w:noProof/>
          <w:lang w:val="fr-FR"/>
        </w:rPr>
      </w:pPr>
    </w:p>
    <w:p w14:paraId="718FAC92" w14:textId="1F64D636" w:rsidR="00961A27" w:rsidRDefault="00961A27" w:rsidP="00786DEC">
      <w:pPr>
        <w:jc w:val="center"/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7A7A924E" wp14:editId="7814C791">
            <wp:extent cx="5486400" cy="5486400"/>
            <wp:effectExtent l="0" t="0" r="0" b="0"/>
            <wp:docPr id="1483056172" name="Image 2" descr="Une image contenant plante, arbre, plein air, 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056172" name="Image 2" descr="Une image contenant plante, arbre, plein air, ciel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BC412" w14:textId="5E62A858" w:rsidR="00D0563B" w:rsidRDefault="00815D5C" w:rsidP="00786DEC">
      <w:r>
        <w:rPr>
          <w:noProof/>
        </w:rPr>
        <w:lastRenderedPageBreak/>
        <w:drawing>
          <wp:inline distT="0" distB="0" distL="0" distR="0" wp14:anchorId="09E12A63" wp14:editId="686A07FE">
            <wp:extent cx="5474335" cy="8229600"/>
            <wp:effectExtent l="0" t="0" r="0" b="0"/>
            <wp:docPr id="189648700" name="Image 3" descr="Une image contenant plante, arbre, plein air, herb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48700" name="Image 3" descr="Une image contenant plante, arbre, plein air, herbe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43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563B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1B563" w14:textId="77777777" w:rsidR="001B6183" w:rsidRDefault="001B6183" w:rsidP="00786DEC">
      <w:pPr>
        <w:spacing w:after="0" w:line="240" w:lineRule="auto"/>
      </w:pPr>
      <w:r>
        <w:separator/>
      </w:r>
    </w:p>
  </w:endnote>
  <w:endnote w:type="continuationSeparator" w:id="0">
    <w:p w14:paraId="50F5CF44" w14:textId="77777777" w:rsidR="001B6183" w:rsidRDefault="001B6183" w:rsidP="007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CB5B" w14:textId="2BFA5A2A" w:rsidR="00786DEC" w:rsidRPr="00A43633" w:rsidRDefault="00786DEC" w:rsidP="00786DEC">
    <w:pPr>
      <w:pStyle w:val="Pieddepage"/>
      <w:jc w:val="right"/>
      <w:rPr>
        <w:sz w:val="16"/>
        <w:szCs w:val="16"/>
      </w:rPr>
    </w:pPr>
    <w:r w:rsidRPr="00A43633">
      <w:rPr>
        <w:sz w:val="16"/>
        <w:szCs w:val="16"/>
      </w:rPr>
      <w:t>Préparé par Virginie Turcotte, horticultrice    202</w:t>
    </w:r>
    <w:r w:rsidR="00961A27">
      <w:rPr>
        <w:sz w:val="16"/>
        <w:szCs w:val="16"/>
      </w:rPr>
      <w:t>5</w:t>
    </w:r>
    <w:r>
      <w:rPr>
        <w:sz w:val="16"/>
        <w:szCs w:val="16"/>
      </w:rPr>
      <w:t>-02</w:t>
    </w:r>
  </w:p>
  <w:p w14:paraId="27F22C4C" w14:textId="77777777" w:rsidR="00786DEC" w:rsidRDefault="00786D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79874" w14:textId="77777777" w:rsidR="001B6183" w:rsidRDefault="001B6183" w:rsidP="00786DEC">
      <w:pPr>
        <w:spacing w:after="0" w:line="240" w:lineRule="auto"/>
      </w:pPr>
      <w:r>
        <w:separator/>
      </w:r>
    </w:p>
  </w:footnote>
  <w:footnote w:type="continuationSeparator" w:id="0">
    <w:p w14:paraId="79120A3B" w14:textId="77777777" w:rsidR="001B6183" w:rsidRDefault="001B6183" w:rsidP="00786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EC"/>
    <w:rsid w:val="001B6183"/>
    <w:rsid w:val="00786DEC"/>
    <w:rsid w:val="007B4DB8"/>
    <w:rsid w:val="007C4319"/>
    <w:rsid w:val="008054E3"/>
    <w:rsid w:val="00815D5C"/>
    <w:rsid w:val="00850DEF"/>
    <w:rsid w:val="0095638D"/>
    <w:rsid w:val="00961A27"/>
    <w:rsid w:val="00CA5281"/>
    <w:rsid w:val="00D0563B"/>
    <w:rsid w:val="00E4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9C5C"/>
  <w15:chartTrackingRefBased/>
  <w15:docId w15:val="{6A5EB446-FCED-4DBB-8522-EFFF07A4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DEC"/>
  </w:style>
  <w:style w:type="paragraph" w:styleId="Titre1">
    <w:name w:val="heading 1"/>
    <w:basedOn w:val="Normal"/>
    <w:next w:val="Normal"/>
    <w:link w:val="Titre1Car"/>
    <w:uiPriority w:val="9"/>
    <w:qFormat/>
    <w:rsid w:val="00786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6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6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6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6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6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6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6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6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6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6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6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6D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6D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6D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6D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6D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6D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6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6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6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6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6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6D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6D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6D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6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6D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6DE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86D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6DEC"/>
  </w:style>
  <w:style w:type="paragraph" w:styleId="Pieddepage">
    <w:name w:val="footer"/>
    <w:basedOn w:val="Normal"/>
    <w:link w:val="PieddepageCar"/>
    <w:uiPriority w:val="99"/>
    <w:unhideWhenUsed/>
    <w:rsid w:val="00786D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6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Cormier</dc:creator>
  <cp:keywords/>
  <dc:description/>
  <cp:lastModifiedBy>Nancy Cormier</cp:lastModifiedBy>
  <cp:revision>3</cp:revision>
  <dcterms:created xsi:type="dcterms:W3CDTF">2025-02-26T13:47:00Z</dcterms:created>
  <dcterms:modified xsi:type="dcterms:W3CDTF">2025-02-26T13:57:00Z</dcterms:modified>
</cp:coreProperties>
</file>